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ABE" w:rsidRPr="00D00203" w:rsidRDefault="00AB5613" w:rsidP="00686FC0">
      <w:pPr>
        <w:jc w:val="center"/>
        <w:rPr>
          <w:rFonts w:ascii="游明朝" w:eastAsia="游明朝" w:hAnsi="游明朝"/>
          <w:b/>
          <w:sz w:val="21"/>
        </w:rPr>
      </w:pPr>
      <w:r w:rsidRPr="00AB5613">
        <w:rPr>
          <w:rFonts w:ascii="游明朝" w:eastAsia="游明朝" w:hAnsi="游明朝" w:hint="eastAsia"/>
          <w:b/>
          <w:sz w:val="21"/>
        </w:rPr>
        <w:t>循環器疾患診療実態調査データ利用内部監査</w:t>
      </w:r>
      <w:bookmarkStart w:id="0" w:name="_GoBack"/>
      <w:bookmarkEnd w:id="0"/>
      <w:r w:rsidRPr="00AB5613">
        <w:rPr>
          <w:rFonts w:ascii="游明朝" w:eastAsia="游明朝" w:hAnsi="游明朝" w:hint="eastAsia"/>
          <w:b/>
          <w:sz w:val="21"/>
        </w:rPr>
        <w:t>規定</w:t>
      </w:r>
      <w:r>
        <w:rPr>
          <w:rFonts w:ascii="游明朝" w:eastAsia="游明朝" w:hAnsi="游明朝" w:hint="eastAsia"/>
          <w:b/>
          <w:sz w:val="21"/>
        </w:rPr>
        <w:t xml:space="preserve">　ｖ.1.0.1</w:t>
      </w:r>
    </w:p>
    <w:p w:rsidR="002A3AAE" w:rsidRPr="00D00203" w:rsidRDefault="002A3AAE" w:rsidP="00686FC0">
      <w:pPr>
        <w:jc w:val="right"/>
        <w:rPr>
          <w:rFonts w:ascii="游明朝" w:eastAsia="游明朝" w:hAnsi="游明朝"/>
          <w:sz w:val="21"/>
        </w:rPr>
      </w:pPr>
    </w:p>
    <w:p w:rsidR="00686FC0" w:rsidRPr="00D00203" w:rsidRDefault="00D00203" w:rsidP="00686FC0">
      <w:pPr>
        <w:jc w:val="right"/>
        <w:rPr>
          <w:rFonts w:ascii="游明朝" w:eastAsia="游明朝" w:hAnsi="游明朝"/>
          <w:color w:val="FF0000"/>
          <w:sz w:val="21"/>
        </w:rPr>
      </w:pPr>
      <w:r w:rsidRPr="00D00203">
        <w:rPr>
          <w:rFonts w:ascii="游明朝" w:eastAsia="游明朝" w:hAnsi="游明朝" w:hint="eastAsia"/>
          <w:color w:val="FF0000"/>
          <w:sz w:val="21"/>
        </w:rPr>
        <w:t>X</w:t>
      </w:r>
      <w:r w:rsidRPr="00D00203">
        <w:rPr>
          <w:rFonts w:ascii="游明朝" w:eastAsia="游明朝" w:hAnsi="游明朝"/>
          <w:color w:val="FF0000"/>
          <w:sz w:val="21"/>
        </w:rPr>
        <w:t>XXX</w:t>
      </w:r>
      <w:r w:rsidR="00686FC0" w:rsidRPr="00D00203">
        <w:rPr>
          <w:rFonts w:ascii="游明朝" w:eastAsia="游明朝" w:hAnsi="游明朝" w:hint="eastAsia"/>
          <w:color w:val="FF0000"/>
          <w:sz w:val="21"/>
        </w:rPr>
        <w:t>年</w:t>
      </w:r>
      <w:r w:rsidRPr="00D00203">
        <w:rPr>
          <w:rFonts w:ascii="游明朝" w:eastAsia="游明朝" w:hAnsi="游明朝"/>
          <w:color w:val="FF0000"/>
          <w:sz w:val="21"/>
        </w:rPr>
        <w:t>XX</w:t>
      </w:r>
      <w:r w:rsidR="00686FC0" w:rsidRPr="00D00203">
        <w:rPr>
          <w:rFonts w:ascii="游明朝" w:eastAsia="游明朝" w:hAnsi="游明朝" w:hint="eastAsia"/>
          <w:color w:val="FF0000"/>
          <w:sz w:val="21"/>
        </w:rPr>
        <w:t>月</w:t>
      </w:r>
      <w:r w:rsidRPr="00D00203">
        <w:rPr>
          <w:rFonts w:ascii="游明朝" w:eastAsia="游明朝" w:hAnsi="游明朝"/>
          <w:color w:val="FF0000"/>
          <w:sz w:val="21"/>
        </w:rPr>
        <w:t>XX</w:t>
      </w:r>
      <w:r w:rsidR="00686FC0" w:rsidRPr="00D00203">
        <w:rPr>
          <w:rFonts w:ascii="游明朝" w:eastAsia="游明朝" w:hAnsi="游明朝" w:hint="eastAsia"/>
          <w:color w:val="FF0000"/>
          <w:sz w:val="21"/>
        </w:rPr>
        <w:t>日</w:t>
      </w:r>
    </w:p>
    <w:p w:rsidR="00686FC0" w:rsidRPr="00D00203" w:rsidRDefault="00686FC0" w:rsidP="00686FC0">
      <w:pPr>
        <w:jc w:val="left"/>
        <w:rPr>
          <w:rFonts w:ascii="游明朝" w:eastAsia="游明朝" w:hAnsi="游明朝"/>
          <w:sz w:val="21"/>
        </w:rPr>
      </w:pPr>
    </w:p>
    <w:p w:rsidR="00686FC0" w:rsidRPr="00D00203" w:rsidRDefault="00686FC0" w:rsidP="00686FC0">
      <w:pPr>
        <w:jc w:val="left"/>
        <w:rPr>
          <w:rFonts w:ascii="游明朝" w:eastAsia="游明朝" w:hAnsi="游明朝"/>
          <w:sz w:val="21"/>
        </w:rPr>
      </w:pPr>
      <w:r w:rsidRPr="00D00203">
        <w:rPr>
          <w:rFonts w:ascii="游明朝" w:eastAsia="游明朝" w:hAnsi="游明朝" w:hint="eastAsia"/>
          <w:sz w:val="21"/>
        </w:rPr>
        <w:t>1. 目的</w:t>
      </w:r>
    </w:p>
    <w:p w:rsidR="00686FC0" w:rsidRPr="00D00203" w:rsidRDefault="00686FC0" w:rsidP="00686FC0">
      <w:pPr>
        <w:jc w:val="left"/>
        <w:rPr>
          <w:rFonts w:ascii="游明朝" w:eastAsia="游明朝" w:hAnsi="游明朝"/>
          <w:sz w:val="21"/>
        </w:rPr>
      </w:pPr>
      <w:r w:rsidRPr="00D00203">
        <w:rPr>
          <w:rFonts w:ascii="游明朝" w:eastAsia="游明朝" w:hAnsi="游明朝" w:hint="eastAsia"/>
          <w:sz w:val="21"/>
        </w:rPr>
        <w:t xml:space="preserve">　この規定は、</w:t>
      </w:r>
      <w:r w:rsidR="00D00203" w:rsidRPr="00D00203">
        <w:rPr>
          <w:rFonts w:ascii="游明朝" w:eastAsia="游明朝" w:hAnsi="游明朝" w:hint="eastAsia"/>
          <w:sz w:val="21"/>
        </w:rPr>
        <w:t>日本循環器学会</w:t>
      </w:r>
      <w:r w:rsidRPr="00D00203">
        <w:rPr>
          <w:rFonts w:ascii="游明朝" w:eastAsia="游明朝" w:hAnsi="游明朝" w:hint="eastAsia"/>
          <w:sz w:val="21"/>
        </w:rPr>
        <w:t>から提供された</w:t>
      </w:r>
      <w:r w:rsidR="00D00203" w:rsidRPr="00D00203">
        <w:rPr>
          <w:rFonts w:ascii="游明朝" w:eastAsia="游明朝" w:hAnsi="游明朝" w:hint="eastAsia"/>
          <w:sz w:val="21"/>
        </w:rPr>
        <w:t>J</w:t>
      </w:r>
      <w:r w:rsidR="00D00203" w:rsidRPr="00D00203">
        <w:rPr>
          <w:rFonts w:ascii="游明朝" w:eastAsia="游明朝" w:hAnsi="游明朝"/>
          <w:sz w:val="21"/>
        </w:rPr>
        <w:t>ROAD</w:t>
      </w:r>
      <w:r w:rsidR="00D00203" w:rsidRPr="00D00203">
        <w:rPr>
          <w:rFonts w:ascii="游明朝" w:eastAsia="游明朝" w:hAnsi="游明朝" w:hint="eastAsia"/>
          <w:sz w:val="21"/>
        </w:rPr>
        <w:t>データ</w:t>
      </w:r>
      <w:r w:rsidRPr="00D00203">
        <w:rPr>
          <w:rFonts w:ascii="游明朝" w:eastAsia="游明朝" w:hAnsi="游明朝" w:hint="eastAsia"/>
          <w:sz w:val="21"/>
        </w:rPr>
        <w:t>等の利用について、運用管理規定に定める運用が適切に実施されているか確認するための方法、確認を行うものをさだめることを目的とする。</w:t>
      </w:r>
    </w:p>
    <w:p w:rsidR="00686FC0" w:rsidRPr="00D00203" w:rsidRDefault="00686FC0" w:rsidP="00686FC0">
      <w:pPr>
        <w:jc w:val="left"/>
        <w:rPr>
          <w:rFonts w:ascii="游明朝" w:eastAsia="游明朝" w:hAnsi="游明朝"/>
          <w:sz w:val="21"/>
        </w:rPr>
      </w:pPr>
    </w:p>
    <w:p w:rsidR="00686FC0" w:rsidRPr="00D00203" w:rsidRDefault="00686FC0" w:rsidP="00686FC0">
      <w:pPr>
        <w:jc w:val="left"/>
        <w:rPr>
          <w:rFonts w:ascii="游明朝" w:eastAsia="游明朝" w:hAnsi="游明朝"/>
          <w:sz w:val="21"/>
        </w:rPr>
      </w:pPr>
      <w:r w:rsidRPr="00D00203">
        <w:rPr>
          <w:rFonts w:ascii="游明朝" w:eastAsia="游明朝" w:hAnsi="游明朝" w:hint="eastAsia"/>
          <w:sz w:val="21"/>
        </w:rPr>
        <w:t>2. 自己点検の実施者</w:t>
      </w:r>
    </w:p>
    <w:p w:rsidR="00686FC0" w:rsidRPr="00D00203" w:rsidRDefault="00686FC0" w:rsidP="00686FC0">
      <w:pPr>
        <w:jc w:val="left"/>
        <w:rPr>
          <w:rFonts w:ascii="游明朝" w:eastAsia="游明朝" w:hAnsi="游明朝"/>
          <w:sz w:val="21"/>
        </w:rPr>
      </w:pPr>
      <w:r w:rsidRPr="00D00203">
        <w:rPr>
          <w:rFonts w:ascii="游明朝" w:eastAsia="游明朝" w:hAnsi="游明朝" w:hint="eastAsia"/>
          <w:color w:val="FF0000"/>
          <w:sz w:val="21"/>
        </w:rPr>
        <w:t xml:space="preserve">　</w:t>
      </w:r>
      <w:r w:rsidR="00D00203" w:rsidRPr="00D00203">
        <w:rPr>
          <w:rFonts w:ascii="游明朝" w:eastAsia="游明朝" w:hAnsi="游明朝" w:hint="eastAsia"/>
          <w:color w:val="FF0000"/>
          <w:sz w:val="21"/>
        </w:rPr>
        <w:t>〇〇大学大学院〇〇科　〇〇〇〇</w:t>
      </w:r>
      <w:r w:rsidRPr="00D00203">
        <w:rPr>
          <w:rFonts w:ascii="游明朝" w:eastAsia="游明朝" w:hAnsi="游明朝" w:hint="eastAsia"/>
          <w:sz w:val="21"/>
        </w:rPr>
        <w:t>が、本規定に定める点検を行うこととし、</w:t>
      </w:r>
      <w:r w:rsidR="00D00203" w:rsidRPr="00D00203">
        <w:rPr>
          <w:rFonts w:ascii="游明朝" w:eastAsia="游明朝" w:hAnsi="游明朝" w:hint="eastAsia"/>
          <w:color w:val="FF0000"/>
          <w:sz w:val="21"/>
        </w:rPr>
        <w:t>同大学大学院〇〇科　〇〇〇〇</w:t>
      </w:r>
      <w:r w:rsidRPr="00D00203">
        <w:rPr>
          <w:rFonts w:ascii="游明朝" w:eastAsia="游明朝" w:hAnsi="游明朝" w:hint="eastAsia"/>
          <w:sz w:val="21"/>
        </w:rPr>
        <w:t>がその実施に立ち会うこととする。</w:t>
      </w:r>
    </w:p>
    <w:p w:rsidR="00686FC0" w:rsidRPr="00D00203" w:rsidRDefault="00686FC0" w:rsidP="00686FC0">
      <w:pPr>
        <w:jc w:val="left"/>
        <w:rPr>
          <w:rFonts w:ascii="游明朝" w:eastAsia="游明朝" w:hAnsi="游明朝"/>
          <w:sz w:val="21"/>
        </w:rPr>
      </w:pPr>
    </w:p>
    <w:p w:rsidR="00686FC0" w:rsidRPr="00D00203" w:rsidRDefault="00686FC0" w:rsidP="00686FC0">
      <w:pPr>
        <w:jc w:val="left"/>
        <w:rPr>
          <w:rFonts w:ascii="游明朝" w:eastAsia="游明朝" w:hAnsi="游明朝"/>
          <w:sz w:val="21"/>
        </w:rPr>
      </w:pPr>
      <w:r w:rsidRPr="00D00203">
        <w:rPr>
          <w:rFonts w:ascii="游明朝" w:eastAsia="游明朝" w:hAnsi="游明朝" w:hint="eastAsia"/>
          <w:sz w:val="21"/>
        </w:rPr>
        <w:t>3. 点検の方法</w:t>
      </w:r>
    </w:p>
    <w:p w:rsidR="00686FC0" w:rsidRPr="00D00203" w:rsidRDefault="00686FC0" w:rsidP="00686FC0">
      <w:pPr>
        <w:jc w:val="left"/>
        <w:rPr>
          <w:rFonts w:ascii="游明朝" w:eastAsia="游明朝" w:hAnsi="游明朝"/>
          <w:sz w:val="21"/>
        </w:rPr>
      </w:pPr>
      <w:r w:rsidRPr="00D00203">
        <w:rPr>
          <w:rFonts w:ascii="游明朝" w:eastAsia="游明朝" w:hAnsi="游明朝" w:hint="eastAsia"/>
          <w:sz w:val="21"/>
        </w:rPr>
        <w:t>(1) 利用場所・保管場所のアクセス制限</w:t>
      </w:r>
    </w:p>
    <w:p w:rsidR="00686FC0" w:rsidRPr="00D00203" w:rsidRDefault="00686FC0" w:rsidP="00686FC0">
      <w:pPr>
        <w:jc w:val="left"/>
        <w:rPr>
          <w:rFonts w:ascii="游明朝" w:eastAsia="游明朝" w:hAnsi="游明朝"/>
          <w:sz w:val="21"/>
        </w:rPr>
      </w:pPr>
      <w:r w:rsidRPr="00D00203">
        <w:rPr>
          <w:rFonts w:ascii="游明朝" w:eastAsia="游明朝" w:hAnsi="游明朝" w:hint="eastAsia"/>
          <w:sz w:val="21"/>
        </w:rPr>
        <w:t xml:space="preserve">　</w:t>
      </w:r>
      <w:r w:rsidR="00D00203" w:rsidRPr="00D00203">
        <w:rPr>
          <w:rFonts w:ascii="游明朝" w:eastAsia="游明朝" w:hAnsi="游明朝" w:hint="eastAsia"/>
          <w:color w:val="FF0000"/>
          <w:sz w:val="21"/>
        </w:rPr>
        <w:t>〇〇〇〇</w:t>
      </w:r>
      <w:r w:rsidRPr="00D00203">
        <w:rPr>
          <w:rFonts w:ascii="游明朝" w:eastAsia="游明朝" w:hAnsi="游明朝" w:hint="eastAsia"/>
          <w:sz w:val="21"/>
        </w:rPr>
        <w:t>は、</w:t>
      </w:r>
      <w:r w:rsidR="00D00203" w:rsidRPr="00D00203">
        <w:rPr>
          <w:rFonts w:ascii="游明朝" w:eastAsia="游明朝" w:hAnsi="游明朝" w:hint="eastAsia"/>
          <w:color w:val="FF0000"/>
          <w:sz w:val="21"/>
        </w:rPr>
        <w:t>〇〇大学大学院〇〇科　〇〇〇〇</w:t>
      </w:r>
      <w:r w:rsidR="00280D11" w:rsidRPr="00D00203">
        <w:rPr>
          <w:rFonts w:ascii="游明朝" w:eastAsia="游明朝" w:hAnsi="游明朝" w:hint="eastAsia"/>
          <w:sz w:val="21"/>
        </w:rPr>
        <w:t>および</w:t>
      </w:r>
      <w:r w:rsidR="00D00203" w:rsidRPr="00D00203">
        <w:rPr>
          <w:rFonts w:ascii="游明朝" w:eastAsia="游明朝" w:hAnsi="游明朝" w:hint="eastAsia"/>
          <w:color w:val="FF0000"/>
          <w:sz w:val="21"/>
        </w:rPr>
        <w:t>〇〇〇〇</w:t>
      </w:r>
      <w:r w:rsidRPr="00D00203">
        <w:rPr>
          <w:rFonts w:ascii="游明朝" w:eastAsia="游明朝" w:hAnsi="游明朝" w:hint="eastAsia"/>
          <w:sz w:val="21"/>
        </w:rPr>
        <w:t>からデータ解析室の入退室状況を聴取し、入退室管理を行っている台帳と照らし合わせることにより、適切に記録がなされているか確認を行う。</w:t>
      </w:r>
    </w:p>
    <w:p w:rsidR="00686FC0" w:rsidRPr="00D00203" w:rsidRDefault="00686FC0" w:rsidP="00686FC0">
      <w:pPr>
        <w:jc w:val="left"/>
        <w:rPr>
          <w:rFonts w:ascii="游明朝" w:eastAsia="游明朝" w:hAnsi="游明朝"/>
          <w:sz w:val="21"/>
        </w:rPr>
      </w:pPr>
    </w:p>
    <w:p w:rsidR="00686FC0" w:rsidRPr="00D00203" w:rsidRDefault="00686FC0" w:rsidP="00686FC0">
      <w:pPr>
        <w:jc w:val="left"/>
        <w:rPr>
          <w:rFonts w:ascii="游明朝" w:eastAsia="游明朝" w:hAnsi="游明朝"/>
          <w:sz w:val="21"/>
        </w:rPr>
      </w:pPr>
      <w:r w:rsidRPr="00D00203">
        <w:rPr>
          <w:rFonts w:ascii="游明朝" w:eastAsia="游明朝" w:hAnsi="游明朝" w:hint="eastAsia"/>
          <w:sz w:val="21"/>
        </w:rPr>
        <w:t>(2) 利用・保管方法</w:t>
      </w:r>
    </w:p>
    <w:p w:rsidR="00686FC0" w:rsidRPr="00D00203" w:rsidRDefault="00686FC0" w:rsidP="00686FC0">
      <w:pPr>
        <w:pStyle w:val="a5"/>
        <w:numPr>
          <w:ilvl w:val="0"/>
          <w:numId w:val="1"/>
        </w:numPr>
        <w:ind w:leftChars="0"/>
        <w:jc w:val="left"/>
        <w:rPr>
          <w:rFonts w:ascii="游明朝" w:eastAsia="游明朝" w:hAnsi="游明朝"/>
          <w:sz w:val="21"/>
        </w:rPr>
      </w:pPr>
      <w:r w:rsidRPr="00D00203">
        <w:rPr>
          <w:rFonts w:ascii="游明朝" w:eastAsia="游明朝" w:hAnsi="游明朝" w:hint="eastAsia"/>
          <w:sz w:val="21"/>
        </w:rPr>
        <w:t>使用していないUSBメモリは、所定の場所に保管され、内部に何もデータが保存されていないことを確認する。</w:t>
      </w:r>
    </w:p>
    <w:p w:rsidR="00686FC0" w:rsidRPr="00D00203" w:rsidRDefault="00686FC0" w:rsidP="00686FC0">
      <w:pPr>
        <w:pStyle w:val="a5"/>
        <w:numPr>
          <w:ilvl w:val="0"/>
          <w:numId w:val="1"/>
        </w:numPr>
        <w:ind w:leftChars="0"/>
        <w:jc w:val="left"/>
        <w:rPr>
          <w:rFonts w:ascii="游明朝" w:eastAsia="游明朝" w:hAnsi="游明朝"/>
          <w:sz w:val="21"/>
        </w:rPr>
      </w:pPr>
      <w:r w:rsidRPr="00D00203">
        <w:rPr>
          <w:rFonts w:ascii="游明朝" w:eastAsia="游明朝" w:hAnsi="游明朝" w:hint="eastAsia"/>
          <w:sz w:val="21"/>
        </w:rPr>
        <w:t>少なくとも数個の実在するウェブサイトにアクセスを試み、インターネット等の外部ネットワークに接続していないことを確認する。</w:t>
      </w:r>
    </w:p>
    <w:p w:rsidR="00686FC0" w:rsidRPr="00D00203" w:rsidRDefault="00686FC0" w:rsidP="00686FC0">
      <w:pPr>
        <w:pStyle w:val="a5"/>
        <w:numPr>
          <w:ilvl w:val="0"/>
          <w:numId w:val="1"/>
        </w:numPr>
        <w:ind w:leftChars="0"/>
        <w:jc w:val="left"/>
        <w:rPr>
          <w:rFonts w:ascii="游明朝" w:eastAsia="游明朝" w:hAnsi="游明朝"/>
          <w:sz w:val="21"/>
        </w:rPr>
      </w:pPr>
      <w:r w:rsidRPr="00D00203">
        <w:rPr>
          <w:rFonts w:ascii="游明朝" w:eastAsia="游明朝" w:hAnsi="游明朝" w:hint="eastAsia"/>
          <w:sz w:val="21"/>
        </w:rPr>
        <w:t>パソコンの端末のアクセスログと入退室の管理記録、USBメモリ、帳票及び研究ノートの管理台帳と照合し、齟齬がないことを確認する。</w:t>
      </w:r>
    </w:p>
    <w:p w:rsidR="00686FC0" w:rsidRPr="00D00203" w:rsidRDefault="00686FC0" w:rsidP="00686FC0">
      <w:pPr>
        <w:pStyle w:val="a5"/>
        <w:numPr>
          <w:ilvl w:val="0"/>
          <w:numId w:val="1"/>
        </w:numPr>
        <w:ind w:leftChars="0"/>
        <w:jc w:val="left"/>
        <w:rPr>
          <w:rFonts w:ascii="游明朝" w:eastAsia="游明朝" w:hAnsi="游明朝"/>
          <w:sz w:val="21"/>
        </w:rPr>
      </w:pPr>
      <w:r w:rsidRPr="00D00203">
        <w:rPr>
          <w:rFonts w:ascii="游明朝" w:eastAsia="游明朝" w:hAnsi="游明朝" w:hint="eastAsia"/>
          <w:sz w:val="21"/>
        </w:rPr>
        <w:t>帳票および研究ノートの所在場所を確認し、適切に保存がなされていること、また使用していない帳票がないことを確認する。</w:t>
      </w:r>
    </w:p>
    <w:p w:rsidR="00686FC0" w:rsidRPr="00D00203" w:rsidRDefault="00686FC0" w:rsidP="00686FC0">
      <w:pPr>
        <w:jc w:val="left"/>
        <w:rPr>
          <w:rFonts w:ascii="游明朝" w:eastAsia="游明朝" w:hAnsi="游明朝"/>
          <w:sz w:val="21"/>
        </w:rPr>
      </w:pPr>
    </w:p>
    <w:p w:rsidR="00686FC0" w:rsidRPr="00D00203" w:rsidRDefault="00686FC0" w:rsidP="00686FC0">
      <w:pPr>
        <w:jc w:val="left"/>
        <w:rPr>
          <w:rFonts w:ascii="游明朝" w:eastAsia="游明朝" w:hAnsi="游明朝"/>
          <w:sz w:val="21"/>
        </w:rPr>
      </w:pPr>
      <w:r w:rsidRPr="00D00203">
        <w:rPr>
          <w:rFonts w:ascii="游明朝" w:eastAsia="游明朝" w:hAnsi="游明朝" w:hint="eastAsia"/>
          <w:sz w:val="21"/>
        </w:rPr>
        <w:t>(3) 機器の保守</w:t>
      </w:r>
    </w:p>
    <w:p w:rsidR="00686FC0" w:rsidRPr="00D00203" w:rsidRDefault="00D00203" w:rsidP="00686FC0">
      <w:pPr>
        <w:pStyle w:val="a5"/>
        <w:numPr>
          <w:ilvl w:val="0"/>
          <w:numId w:val="2"/>
        </w:numPr>
        <w:ind w:leftChars="0"/>
        <w:jc w:val="left"/>
        <w:rPr>
          <w:rFonts w:ascii="游明朝" w:eastAsia="游明朝" w:hAnsi="游明朝"/>
          <w:sz w:val="21"/>
        </w:rPr>
      </w:pPr>
      <w:r w:rsidRPr="00D00203">
        <w:rPr>
          <w:rFonts w:ascii="游明朝" w:eastAsia="游明朝" w:hAnsi="游明朝" w:hint="eastAsia"/>
          <w:sz w:val="21"/>
        </w:rPr>
        <w:t>J</w:t>
      </w:r>
      <w:r w:rsidRPr="00D00203">
        <w:rPr>
          <w:rFonts w:ascii="游明朝" w:eastAsia="游明朝" w:hAnsi="游明朝"/>
          <w:sz w:val="21"/>
        </w:rPr>
        <w:t>ROAD</w:t>
      </w:r>
      <w:r w:rsidRPr="00D00203">
        <w:rPr>
          <w:rFonts w:ascii="游明朝" w:eastAsia="游明朝" w:hAnsi="游明朝" w:hint="eastAsia"/>
          <w:sz w:val="21"/>
        </w:rPr>
        <w:t>データ</w:t>
      </w:r>
      <w:r w:rsidR="00686FC0" w:rsidRPr="00D00203">
        <w:rPr>
          <w:rFonts w:ascii="游明朝" w:eastAsia="游明朝" w:hAnsi="游明朝" w:hint="eastAsia"/>
          <w:sz w:val="21"/>
        </w:rPr>
        <w:t>等の利用期間内にデータ解析室及びパソコンの保守が行われるか確認する。</w:t>
      </w:r>
    </w:p>
    <w:p w:rsidR="00686FC0" w:rsidRPr="00D00203" w:rsidRDefault="00686FC0" w:rsidP="00686FC0">
      <w:pPr>
        <w:pStyle w:val="a5"/>
        <w:numPr>
          <w:ilvl w:val="0"/>
          <w:numId w:val="2"/>
        </w:numPr>
        <w:ind w:leftChars="0"/>
        <w:jc w:val="left"/>
        <w:rPr>
          <w:rFonts w:ascii="游明朝" w:eastAsia="游明朝" w:hAnsi="游明朝"/>
          <w:sz w:val="21"/>
        </w:rPr>
      </w:pPr>
      <w:r w:rsidRPr="00D00203">
        <w:rPr>
          <w:rFonts w:ascii="游明朝" w:eastAsia="游明朝" w:hAnsi="游明朝" w:hint="eastAsia"/>
          <w:sz w:val="21"/>
        </w:rPr>
        <w:t>行われる場合、保守を行う者との間で運用管理規定に沿った保守作業（オンサイトによる保守、機密保持条項）が行われることが契約上、明記されているか確認する。</w:t>
      </w:r>
    </w:p>
    <w:p w:rsidR="00686FC0" w:rsidRPr="00D00203" w:rsidRDefault="00686FC0" w:rsidP="00686FC0">
      <w:pPr>
        <w:jc w:val="left"/>
        <w:rPr>
          <w:rFonts w:ascii="游明朝" w:eastAsia="游明朝" w:hAnsi="游明朝"/>
          <w:sz w:val="21"/>
        </w:rPr>
      </w:pPr>
    </w:p>
    <w:p w:rsidR="00686FC0" w:rsidRPr="00D00203" w:rsidRDefault="00686FC0" w:rsidP="00686FC0">
      <w:pPr>
        <w:jc w:val="left"/>
        <w:rPr>
          <w:rFonts w:ascii="游明朝" w:eastAsia="游明朝" w:hAnsi="游明朝"/>
          <w:sz w:val="21"/>
        </w:rPr>
      </w:pPr>
      <w:r w:rsidRPr="00D00203">
        <w:rPr>
          <w:rFonts w:ascii="游明朝" w:eastAsia="游明朝" w:hAnsi="游明朝" w:hint="eastAsia"/>
          <w:sz w:val="21"/>
        </w:rPr>
        <w:t>(4) 利用者以外の者への周知確認</w:t>
      </w:r>
    </w:p>
    <w:p w:rsidR="00686FC0" w:rsidRPr="00D00203" w:rsidRDefault="00D71503" w:rsidP="00686FC0">
      <w:pPr>
        <w:jc w:val="left"/>
        <w:rPr>
          <w:rFonts w:ascii="游明朝" w:eastAsia="游明朝" w:hAnsi="游明朝"/>
          <w:sz w:val="21"/>
        </w:rPr>
      </w:pPr>
      <w:r w:rsidRPr="00D00203">
        <w:rPr>
          <w:rFonts w:ascii="游明朝" w:eastAsia="游明朝" w:hAnsi="游明朝" w:hint="eastAsia"/>
          <w:sz w:val="21"/>
        </w:rPr>
        <w:lastRenderedPageBreak/>
        <w:t xml:space="preserve">　日常的にデータ管理室に出入りする</w:t>
      </w:r>
      <w:r w:rsidR="00D00203" w:rsidRPr="00D00203">
        <w:rPr>
          <w:rFonts w:ascii="游明朝" w:eastAsia="游明朝" w:hAnsi="游明朝" w:hint="eastAsia"/>
          <w:color w:val="FF0000"/>
          <w:sz w:val="21"/>
        </w:rPr>
        <w:t>〇〇〇〇</w:t>
      </w:r>
      <w:r w:rsidRPr="00D00203">
        <w:rPr>
          <w:rFonts w:ascii="游明朝" w:eastAsia="游明朝" w:hAnsi="游明朝" w:hint="eastAsia"/>
          <w:sz w:val="21"/>
        </w:rPr>
        <w:t>あるいは</w:t>
      </w:r>
      <w:r w:rsidR="00D00203" w:rsidRPr="00D00203">
        <w:rPr>
          <w:rFonts w:ascii="游明朝" w:eastAsia="游明朝" w:hAnsi="游明朝" w:hint="eastAsia"/>
          <w:color w:val="FF0000"/>
          <w:sz w:val="21"/>
        </w:rPr>
        <w:t>〇〇〇〇</w:t>
      </w:r>
      <w:r w:rsidR="00686FC0" w:rsidRPr="00D00203">
        <w:rPr>
          <w:rFonts w:ascii="游明朝" w:eastAsia="游明朝" w:hAnsi="游明朝" w:hint="eastAsia"/>
          <w:sz w:val="21"/>
        </w:rPr>
        <w:t>については、運用管理規定の内容を適切に把握しているか、聴取して確認する。</w:t>
      </w:r>
    </w:p>
    <w:p w:rsidR="00686FC0" w:rsidRPr="00D00203" w:rsidRDefault="00686FC0" w:rsidP="00686FC0">
      <w:pPr>
        <w:jc w:val="left"/>
        <w:rPr>
          <w:rFonts w:ascii="游明朝" w:eastAsia="游明朝" w:hAnsi="游明朝"/>
          <w:sz w:val="21"/>
        </w:rPr>
      </w:pPr>
    </w:p>
    <w:p w:rsidR="00686FC0" w:rsidRPr="00D00203" w:rsidRDefault="00686FC0" w:rsidP="00686FC0">
      <w:pPr>
        <w:jc w:val="left"/>
        <w:rPr>
          <w:rFonts w:ascii="游明朝" w:eastAsia="游明朝" w:hAnsi="游明朝"/>
          <w:sz w:val="21"/>
        </w:rPr>
      </w:pPr>
      <w:r w:rsidRPr="00D00203">
        <w:rPr>
          <w:rFonts w:ascii="游明朝" w:eastAsia="游明朝" w:hAnsi="游明朝" w:hint="eastAsia"/>
          <w:sz w:val="21"/>
        </w:rPr>
        <w:t>4. 点検結果の記録</w:t>
      </w:r>
    </w:p>
    <w:p w:rsidR="00686FC0" w:rsidRPr="00D00203" w:rsidRDefault="00DA6B12" w:rsidP="00686FC0">
      <w:pPr>
        <w:jc w:val="left"/>
        <w:rPr>
          <w:rFonts w:ascii="游明朝" w:eastAsia="游明朝" w:hAnsi="游明朝"/>
          <w:sz w:val="21"/>
        </w:rPr>
      </w:pPr>
      <w:r w:rsidRPr="00D00203">
        <w:rPr>
          <w:rFonts w:ascii="游明朝" w:eastAsia="游明朝" w:hAnsi="游明朝" w:hint="eastAsia"/>
          <w:sz w:val="21"/>
        </w:rPr>
        <w:t xml:space="preserve">　</w:t>
      </w:r>
      <w:r w:rsidR="00D00203" w:rsidRPr="00D00203">
        <w:rPr>
          <w:rFonts w:ascii="游明朝" w:eastAsia="游明朝" w:hAnsi="游明朝" w:hint="eastAsia"/>
          <w:color w:val="FF0000"/>
          <w:sz w:val="21"/>
        </w:rPr>
        <w:t>〇〇〇〇</w:t>
      </w:r>
      <w:r w:rsidR="00686FC0" w:rsidRPr="00D00203">
        <w:rPr>
          <w:rFonts w:ascii="游明朝" w:eastAsia="游明朝" w:hAnsi="游明朝" w:hint="eastAsia"/>
          <w:sz w:val="21"/>
        </w:rPr>
        <w:t>は、本規定の点検を行った日、時間を記録し、レセプト情報等の利用期間終了後、1年間保存すること。</w:t>
      </w:r>
    </w:p>
    <w:p w:rsidR="00686FC0" w:rsidRPr="00D00203" w:rsidRDefault="00686FC0" w:rsidP="00686FC0">
      <w:pPr>
        <w:jc w:val="left"/>
        <w:rPr>
          <w:rFonts w:ascii="游明朝" w:eastAsia="游明朝" w:hAnsi="游明朝"/>
          <w:sz w:val="21"/>
        </w:rPr>
      </w:pPr>
    </w:p>
    <w:sectPr w:rsidR="00686FC0" w:rsidRPr="00D00203" w:rsidSect="00920A88">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8CB" w:rsidRDefault="007248CB" w:rsidP="00DA6B12">
      <w:r>
        <w:separator/>
      </w:r>
    </w:p>
  </w:endnote>
  <w:endnote w:type="continuationSeparator" w:id="0">
    <w:p w:rsidR="007248CB" w:rsidRDefault="007248CB" w:rsidP="00DA6B12">
      <w:r>
        <w:continuationSeparator/>
      </w:r>
    </w:p>
  </w:endnote>
</w:endnotes>
</file>

<file path=word/fontTable.xml><?xml version="1.0" encoding="utf-8"?>
<w:fonts xmlns:r="http://schemas.openxmlformats.org/officeDocument/2006/relationships" xmlns:w="http://schemas.openxmlformats.org/wordprocessingml/2006/main">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4938089"/>
      <w:docPartObj>
        <w:docPartGallery w:val="Page Numbers (Bottom of Page)"/>
        <w:docPartUnique/>
      </w:docPartObj>
    </w:sdtPr>
    <w:sdtContent>
      <w:sdt>
        <w:sdtPr>
          <w:id w:val="-1669238322"/>
          <w:docPartObj>
            <w:docPartGallery w:val="Page Numbers (Top of Page)"/>
            <w:docPartUnique/>
          </w:docPartObj>
        </w:sdtPr>
        <w:sdtContent>
          <w:p w:rsidR="002A3AAE" w:rsidRDefault="002A3AAE">
            <w:pPr>
              <w:pStyle w:val="aa"/>
              <w:jc w:val="center"/>
            </w:pPr>
            <w:r>
              <w:rPr>
                <w:lang w:val="ja-JP"/>
              </w:rPr>
              <w:t xml:space="preserve"> </w:t>
            </w:r>
            <w:r w:rsidR="00920A88">
              <w:rPr>
                <w:b/>
                <w:bCs/>
                <w:sz w:val="24"/>
                <w:szCs w:val="24"/>
              </w:rPr>
              <w:fldChar w:fldCharType="begin"/>
            </w:r>
            <w:r>
              <w:rPr>
                <w:b/>
                <w:bCs/>
              </w:rPr>
              <w:instrText>PAGE</w:instrText>
            </w:r>
            <w:r w:rsidR="00920A88">
              <w:rPr>
                <w:b/>
                <w:bCs/>
                <w:sz w:val="24"/>
                <w:szCs w:val="24"/>
              </w:rPr>
              <w:fldChar w:fldCharType="separate"/>
            </w:r>
            <w:r w:rsidR="007F1394">
              <w:rPr>
                <w:b/>
                <w:bCs/>
                <w:noProof/>
              </w:rPr>
              <w:t>1</w:t>
            </w:r>
            <w:r w:rsidR="00920A88">
              <w:rPr>
                <w:b/>
                <w:bCs/>
                <w:sz w:val="24"/>
                <w:szCs w:val="24"/>
              </w:rPr>
              <w:fldChar w:fldCharType="end"/>
            </w:r>
            <w:r>
              <w:rPr>
                <w:lang w:val="ja-JP"/>
              </w:rPr>
              <w:t xml:space="preserve"> / </w:t>
            </w:r>
            <w:r w:rsidR="00920A88">
              <w:rPr>
                <w:b/>
                <w:bCs/>
                <w:sz w:val="24"/>
                <w:szCs w:val="24"/>
              </w:rPr>
              <w:fldChar w:fldCharType="begin"/>
            </w:r>
            <w:r>
              <w:rPr>
                <w:b/>
                <w:bCs/>
              </w:rPr>
              <w:instrText>NUMPAGES</w:instrText>
            </w:r>
            <w:r w:rsidR="00920A88">
              <w:rPr>
                <w:b/>
                <w:bCs/>
                <w:sz w:val="24"/>
                <w:szCs w:val="24"/>
              </w:rPr>
              <w:fldChar w:fldCharType="separate"/>
            </w:r>
            <w:r w:rsidR="007F1394">
              <w:rPr>
                <w:b/>
                <w:bCs/>
                <w:noProof/>
              </w:rPr>
              <w:t>2</w:t>
            </w:r>
            <w:r w:rsidR="00920A88">
              <w:rPr>
                <w:b/>
                <w:bCs/>
                <w:sz w:val="24"/>
                <w:szCs w:val="24"/>
              </w:rPr>
              <w:fldChar w:fldCharType="end"/>
            </w:r>
          </w:p>
        </w:sdtContent>
      </w:sdt>
    </w:sdtContent>
  </w:sdt>
  <w:p w:rsidR="002A3AAE" w:rsidRDefault="002A3AA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8CB" w:rsidRDefault="007248CB" w:rsidP="00DA6B12">
      <w:r>
        <w:separator/>
      </w:r>
    </w:p>
  </w:footnote>
  <w:footnote w:type="continuationSeparator" w:id="0">
    <w:p w:rsidR="007248CB" w:rsidRDefault="007248CB" w:rsidP="00DA6B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394" w:rsidRDefault="007F1394" w:rsidP="007F1394">
    <w:pPr>
      <w:pStyle w:val="a8"/>
      <w:jc w:val="right"/>
    </w:pPr>
    <w:r>
      <w:rPr>
        <w:rFonts w:hint="eastAsia"/>
      </w:rPr>
      <w:t>様式</w:t>
    </w:r>
    <w:r>
      <w:rPr>
        <w:rFonts w:hint="eastAsia"/>
      </w:rPr>
      <w:t>12</w:t>
    </w:r>
    <w:r>
      <w:rPr>
        <w:rFonts w:hint="eastAsia"/>
      </w:rPr>
      <w:t>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56361"/>
    <w:multiLevelType w:val="hybridMultilevel"/>
    <w:tmpl w:val="8BD8417C"/>
    <w:lvl w:ilvl="0" w:tplc="F9409A2A">
      <w:start w:val="2"/>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1522C35"/>
    <w:multiLevelType w:val="hybridMultilevel"/>
    <w:tmpl w:val="687CCBFA"/>
    <w:lvl w:ilvl="0" w:tplc="F9409A2A">
      <w:start w:val="2"/>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6FC0"/>
    <w:rsid w:val="00280D11"/>
    <w:rsid w:val="002A3AAE"/>
    <w:rsid w:val="004119A0"/>
    <w:rsid w:val="0058330D"/>
    <w:rsid w:val="005D0851"/>
    <w:rsid w:val="00686FC0"/>
    <w:rsid w:val="007248CB"/>
    <w:rsid w:val="007F1394"/>
    <w:rsid w:val="00920A88"/>
    <w:rsid w:val="00935095"/>
    <w:rsid w:val="00A8351C"/>
    <w:rsid w:val="00AB5613"/>
    <w:rsid w:val="00D00203"/>
    <w:rsid w:val="00D71503"/>
    <w:rsid w:val="00D801FC"/>
    <w:rsid w:val="00DA4269"/>
    <w:rsid w:val="00DA6B12"/>
    <w:rsid w:val="00ED0F49"/>
    <w:rsid w:val="00EF039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ＭＳ Ｐゴシック" w:hAnsi="Calibr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A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86FC0"/>
  </w:style>
  <w:style w:type="character" w:customStyle="1" w:styleId="a4">
    <w:name w:val="日付 (文字)"/>
    <w:basedOn w:val="a0"/>
    <w:link w:val="a3"/>
    <w:uiPriority w:val="99"/>
    <w:semiHidden/>
    <w:rsid w:val="00686FC0"/>
  </w:style>
  <w:style w:type="paragraph" w:styleId="a5">
    <w:name w:val="List Paragraph"/>
    <w:basedOn w:val="a"/>
    <w:uiPriority w:val="34"/>
    <w:qFormat/>
    <w:rsid w:val="00686FC0"/>
    <w:pPr>
      <w:ind w:leftChars="400" w:left="840"/>
    </w:pPr>
  </w:style>
  <w:style w:type="paragraph" w:styleId="a6">
    <w:name w:val="Balloon Text"/>
    <w:basedOn w:val="a"/>
    <w:link w:val="a7"/>
    <w:uiPriority w:val="99"/>
    <w:semiHidden/>
    <w:unhideWhenUsed/>
    <w:rsid w:val="00EF039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F0390"/>
    <w:rPr>
      <w:rFonts w:asciiTheme="majorHAnsi" w:eastAsiaTheme="majorEastAsia" w:hAnsiTheme="majorHAnsi" w:cstheme="majorBidi"/>
      <w:sz w:val="18"/>
      <w:szCs w:val="18"/>
    </w:rPr>
  </w:style>
  <w:style w:type="paragraph" w:styleId="a8">
    <w:name w:val="header"/>
    <w:basedOn w:val="a"/>
    <w:link w:val="a9"/>
    <w:uiPriority w:val="99"/>
    <w:unhideWhenUsed/>
    <w:rsid w:val="00DA6B12"/>
    <w:pPr>
      <w:tabs>
        <w:tab w:val="center" w:pos="4252"/>
        <w:tab w:val="right" w:pos="8504"/>
      </w:tabs>
      <w:snapToGrid w:val="0"/>
    </w:pPr>
  </w:style>
  <w:style w:type="character" w:customStyle="1" w:styleId="a9">
    <w:name w:val="ヘッダー (文字)"/>
    <w:basedOn w:val="a0"/>
    <w:link w:val="a8"/>
    <w:uiPriority w:val="99"/>
    <w:rsid w:val="00DA6B12"/>
  </w:style>
  <w:style w:type="paragraph" w:styleId="aa">
    <w:name w:val="footer"/>
    <w:basedOn w:val="a"/>
    <w:link w:val="ab"/>
    <w:uiPriority w:val="99"/>
    <w:unhideWhenUsed/>
    <w:rsid w:val="00DA6B12"/>
    <w:pPr>
      <w:tabs>
        <w:tab w:val="center" w:pos="4252"/>
        <w:tab w:val="right" w:pos="8504"/>
      </w:tabs>
      <w:snapToGrid w:val="0"/>
    </w:pPr>
  </w:style>
  <w:style w:type="character" w:customStyle="1" w:styleId="ab">
    <w:name w:val="フッター (文字)"/>
    <w:basedOn w:val="a0"/>
    <w:link w:val="aa"/>
    <w:uiPriority w:val="99"/>
    <w:rsid w:val="00DA6B12"/>
  </w:style>
  <w:style w:type="paragraph" w:styleId="Web">
    <w:name w:val="Normal (Web)"/>
    <w:basedOn w:val="a"/>
    <w:uiPriority w:val="99"/>
    <w:semiHidden/>
    <w:unhideWhenUsed/>
    <w:rsid w:val="002A3AAE"/>
    <w:pPr>
      <w:widowControl/>
      <w:spacing w:before="100" w:beforeAutospacing="1" w:after="100" w:afterAutospacing="1"/>
      <w:jc w:val="left"/>
    </w:pPr>
    <w:rPr>
      <w:rFonts w:ascii="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Yoko M. Nakao</dc:creator>
  <cp:lastModifiedBy>sugimoto_k</cp:lastModifiedBy>
  <cp:revision>4</cp:revision>
  <cp:lastPrinted>2013-07-24T13:29:00Z</cp:lastPrinted>
  <dcterms:created xsi:type="dcterms:W3CDTF">2019-03-04T02:22:00Z</dcterms:created>
  <dcterms:modified xsi:type="dcterms:W3CDTF">2019-05-13T10:08:00Z</dcterms:modified>
</cp:coreProperties>
</file>